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DEMİRBAŞ ZİMMET, İADE VE SAYIM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Şirket demirbaşlarının çalışanlara zimmetlenmesi, iadesi, transferi ve sayımına ilişkin kuralları belirleyerek demirbaşların kaybını önlemek ve kayıtların sahadaki durumla uyumunu sağlamak.</w:t>
      </w:r>
    </w:p>
    <w:p>
      <w:pPr>
        <w:pStyle w:val="Heading1"/>
      </w:pPr>
      <w:r>
        <w:t xml:space="preserve">2. Kapsam</w:t>
      </w:r>
    </w:p>
    <w:p>
      <w:r>
        <w:t xml:space="preserve">Şirkete ait, demirbaş numarası verilen tüm taşınır varlıklar (bilgisayar, telefon, mobilya, ölçü aleti, ekipman) ve bunları kullanan çalışanlar.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Demirbaş</w:t>
            </w:r>
          </w:p>
        </w:tc>
        <w:tc>
          <w:tcPr>
            <w:tcW w:w="6000" w:type="dxa"/>
          </w:tcPr>
          <w:p>
            <w:r>
              <w:t xml:space="preserve">Şirket mülkiyetinde olan, bir yıldan uzun kullanılan ve demirbaş numarasıyla izlenen taşınır varlık.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Zimmet</w:t>
            </w:r>
          </w:p>
        </w:tc>
        <w:tc>
          <w:tcPr>
            <w:tcW w:w="6000" w:type="dxa"/>
          </w:tcPr>
          <w:p>
            <w:r>
              <w:t xml:space="preserve">Bir demirbaşın kullanım ve koruma sorumluluğunun imzayla bir çalışana verilmesi.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Sayım</w:t>
            </w:r>
          </w:p>
        </w:tc>
        <w:tc>
          <w:tcPr>
            <w:tcW w:w="6000" w:type="dxa"/>
          </w:tcPr>
          <w:p>
            <w:r>
              <w:t xml:space="preserve">Kayıtlardaki demirbaşların yerinde görülerek doğrulanması.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İdari işler</w:t>
            </w:r>
          </w:p>
        </w:tc>
        <w:tc>
          <w:tcPr>
            <w:tcW w:w="6000" w:type="dxa"/>
          </w:tcPr>
          <w:p>
            <w:r>
              <w:t xml:space="preserve">Demirbaş kaydını ve etiketini oluşturur; zimmet, iade ve transferi kaydeder; sayımı planlar ve sonuçlandırır.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Bilgi teknolojileri</w:t>
            </w:r>
          </w:p>
        </w:tc>
        <w:tc>
          <w:tcPr>
            <w:tcW w:w="6000" w:type="dxa"/>
          </w:tcPr>
          <w:p>
            <w:r>
              <w:t xml:space="preserve">BT cihazlarının kurulum, veri silme ve teknik kontrolünü yapar.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Çalışan</w:t>
            </w:r>
          </w:p>
        </w:tc>
        <w:tc>
          <w:tcPr>
            <w:tcW w:w="6000" w:type="dxa"/>
          </w:tcPr>
          <w:p>
            <w:r>
              <w:t xml:space="preserve">Zimmetindeki demirbaşı özenle kullanır, kayıp ya da hasarı aynı gün bildirir, ayrılırken eksiksiz iade eder.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İnsan kaynakları</w:t>
            </w:r>
          </w:p>
        </w:tc>
        <w:tc>
          <w:tcPr>
            <w:tcW w:w="6000" w:type="dxa"/>
          </w:tcPr>
          <w:p>
            <w:r>
              <w:t xml:space="preserve">İşten ayrılış sürecine zimmet iadesi kontrolünü ekler.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Kayıt ve etiket</w:t>
      </w:r>
    </w:p>
    <w:p>
      <w:r>
        <w:rPr>
          <w:b/>
        </w:rPr>
        <w:t xml:space="preserve">5.1.1. </w:t>
      </w:r>
      <w:r>
        <w:t xml:space="preserve">Yeni alınan demirbaşa numara verilir; tür, marka/model, seri no, alış tarihi ve bedeli, lokasyon kayda yazılır.</w:t>
      </w:r>
    </w:p>
    <w:p>
      <w:r>
        <w:rPr>
          <w:b/>
        </w:rPr>
        <w:t xml:space="preserve">5.1.2. </w:t>
      </w:r>
      <w:r>
        <w:t xml:space="preserve">Demirbaşa numaralı (tercihen QR kodlu) etiket yapıştırılır.</w:t>
      </w:r>
    </w:p>
    <w:p>
      <w:pPr>
        <w:pStyle w:val="Heading2"/>
      </w:pPr>
      <w:r>
        <w:t xml:space="preserve">5.2. Zimmet</w:t>
      </w:r>
    </w:p>
    <w:p>
      <w:r>
        <w:rPr>
          <w:b/>
        </w:rPr>
        <w:t xml:space="preserve">5.2.1. </w:t>
      </w:r>
      <w:r>
        <w:t xml:space="preserve">Zimmet, teslim eden ve teslim alanın imzaladığı zimmet tutanağıyla yapılır; tutanakta demirbaş no, seri no ve teslim anındaki durum yazar.</w:t>
      </w:r>
    </w:p>
    <w:p>
      <w:r>
        <w:rPr>
          <w:b/>
        </w:rPr>
        <w:t xml:space="preserve">5.2.2. </w:t>
      </w:r>
      <w:r>
        <w:t xml:space="preserve">Bir demirbaş aynı anda tek bir kişinin zimmetinde olur.</w:t>
      </w:r>
    </w:p>
    <w:p>
      <w:pPr>
        <w:pStyle w:val="Heading2"/>
      </w:pPr>
      <w:r>
        <w:t xml:space="preserve">5.3. Transfer</w:t>
      </w:r>
    </w:p>
    <w:p>
      <w:r>
        <w:rPr>
          <w:b/>
        </w:rPr>
        <w:t xml:space="preserve">5.3.1. </w:t>
      </w:r>
      <w:r>
        <w:t xml:space="preserve">Lokasyonlar arası taşımada demirbaşın yeni yeri kayda işlenir; zimmetliyse zimmet sahibi bilgilendirilir.</w:t>
      </w:r>
    </w:p>
    <w:p>
      <w:pPr>
        <w:pStyle w:val="Heading2"/>
      </w:pPr>
      <w:r>
        <w:t xml:space="preserve">5.4. İade</w:t>
      </w:r>
    </w:p>
    <w:p>
      <w:r>
        <w:rPr>
          <w:b/>
        </w:rPr>
        <w:t xml:space="preserve">5.4.1. </w:t>
      </w:r>
      <w:r>
        <w:t xml:space="preserve">Görev değişikliği ya da işten ayrılışta zimmetteki tüm demirbaşlar iade alınır; iade tutanağına durum (sağlam, hasarlı, eksik) yazılır.</w:t>
      </w:r>
    </w:p>
    <w:p>
      <w:r>
        <w:rPr>
          <w:b/>
        </w:rPr>
        <w:t xml:space="preserve">5.4.2. </w:t>
      </w:r>
      <w:r>
        <w:t xml:space="preserve">BT cihazlarında veri silme ve hesap kapatma yapılmadan cihaz başka kişiye verilmez.</w:t>
      </w:r>
    </w:p>
    <w:p>
      <w:pPr>
        <w:pStyle w:val="Heading2"/>
      </w:pPr>
      <w:r>
        <w:t xml:space="preserve">5.5. Kayıp ve hasar</w:t>
      </w:r>
    </w:p>
    <w:p>
      <w:r>
        <w:rPr>
          <w:b/>
        </w:rPr>
        <w:t xml:space="preserve">5.5.1. </w:t>
      </w:r>
      <w:r>
        <w:t xml:space="preserve">Kayıp ya da çalıntı aynı gün idari işlere bildirilir; gerekirse resmî makamlara başvurulur.</w:t>
      </w:r>
    </w:p>
    <w:p>
      <w:r>
        <w:rPr>
          <w:b/>
        </w:rPr>
        <w:t xml:space="preserve">5.5.2. </w:t>
      </w:r>
      <w:r>
        <w:t xml:space="preserve">Kayıp ya da hasarın çalışana yansıtılıp yansıtılmayacağı şirket politikasına ve mevzuata göre değerlendirilir.</w:t>
      </w:r>
    </w:p>
    <w:p>
      <w:pPr>
        <w:pStyle w:val="Heading2"/>
      </w:pPr>
      <w:r>
        <w:t xml:space="preserve">5.6. Sayım</w:t>
      </w:r>
    </w:p>
    <w:p>
      <w:r>
        <w:rPr>
          <w:b/>
        </w:rPr>
        <w:t xml:space="preserve">5.6.1. </w:t>
      </w:r>
      <w:r>
        <w:t xml:space="preserve">Yılda en az bir kez, lokasyon bazında sayım yapılır; etiketler okutularak bulunanlar işaretlenir.</w:t>
      </w:r>
    </w:p>
    <w:p>
      <w:r>
        <w:rPr>
          <w:b/>
        </w:rPr>
        <w:t xml:space="preserve">5.6.2. </w:t>
      </w:r>
      <w:r>
        <w:t xml:space="preserve">Bulunamayan, yanlış yerde ve kayıtta olmayan demirbaşlar raporlanır; düzeltmeler sayım tutanağıyla yapılır.</w:t>
      </w:r>
    </w:p>
    <w:p>
      <w:pPr>
        <w:pStyle w:val="Heading2"/>
      </w:pPr>
      <w:r>
        <w:t xml:space="preserve">5.7. Hurdaya ayırma</w:t>
      </w:r>
    </w:p>
    <w:p>
      <w:r>
        <w:rPr>
          <w:b/>
        </w:rPr>
        <w:t xml:space="preserve">5.7.1. </w:t>
      </w:r>
      <w:r>
        <w:t xml:space="preserve">Kullanılamaz durumdaki demirbaş, yönetici onayı ve tutanakla hurdaya ayrılır; muhasebeye bildirilir.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Demirbaş kartı</w:t>
      </w:r>
    </w:p>
    <w:p>
      <w:r>
        <w:rPr>
          <w:b/>
        </w:rPr>
        <w:t xml:space="preserve">• </w:t>
      </w:r>
      <w:r>
        <w:t xml:space="preserve">Zimmet tutanağı</w:t>
      </w:r>
    </w:p>
    <w:p>
      <w:r>
        <w:rPr>
          <w:b/>
        </w:rPr>
        <w:t xml:space="preserve">• </w:t>
      </w:r>
      <w:r>
        <w:t xml:space="preserve">İade tutanağı</w:t>
      </w:r>
    </w:p>
    <w:p>
      <w:r>
        <w:rPr>
          <w:b/>
        </w:rPr>
        <w:t xml:space="preserve">• </w:t>
      </w:r>
      <w:r>
        <w:t xml:space="preserve">Transfer kaydı</w:t>
      </w:r>
    </w:p>
    <w:p>
      <w:r>
        <w:rPr>
          <w:b/>
        </w:rPr>
        <w:t xml:space="preserve">• </w:t>
      </w:r>
      <w:r>
        <w:t xml:space="preserve">Sayım tutanağı ve sayım raporu</w:t>
      </w:r>
    </w:p>
    <w:p>
      <w:r>
        <w:rPr>
          <w:b/>
        </w:rPr>
        <w:t xml:space="preserve">• </w:t>
      </w:r>
      <w:r>
        <w:t xml:space="preserve">Hurdaya ayırma tutanağı</w:t>
      </w:r>
    </w:p>
    <w:p>
      <w:pPr>
        <w:pStyle w:val="Heading1"/>
      </w:pPr>
      <w:r>
        <w:t xml:space="preserve">7.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